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C97AB" w14:textId="77777777" w:rsidR="002456ED" w:rsidRPr="00ED3014" w:rsidRDefault="002456ED" w:rsidP="00ED3014">
      <w:pPr>
        <w:keepNext/>
        <w:keepLines/>
        <w:spacing w:line="240" w:lineRule="atLeast"/>
        <w:jc w:val="center"/>
        <w:rPr>
          <w:sz w:val="32"/>
          <w:szCs w:val="32"/>
        </w:rPr>
      </w:pPr>
      <w:r w:rsidRPr="00ED3014">
        <w:rPr>
          <w:sz w:val="32"/>
          <w:szCs w:val="32"/>
        </w:rPr>
        <w:t xml:space="preserve">Комплекс </w:t>
      </w:r>
      <w:proofErr w:type="spellStart"/>
      <w:r w:rsidRPr="00ED3014">
        <w:rPr>
          <w:sz w:val="32"/>
          <w:szCs w:val="32"/>
        </w:rPr>
        <w:t>миогимнастических</w:t>
      </w:r>
      <w:proofErr w:type="spellEnd"/>
      <w:r w:rsidRPr="00ED3014">
        <w:rPr>
          <w:sz w:val="32"/>
          <w:szCs w:val="32"/>
        </w:rPr>
        <w:t xml:space="preserve"> упражнений с </w:t>
      </w:r>
      <w:proofErr w:type="spellStart"/>
      <w:r w:rsidRPr="00ED3014">
        <w:rPr>
          <w:sz w:val="32"/>
          <w:szCs w:val="32"/>
        </w:rPr>
        <w:t>трейнером</w:t>
      </w:r>
      <w:proofErr w:type="spellEnd"/>
      <w:r w:rsidRPr="00ED3014">
        <w:rPr>
          <w:sz w:val="32"/>
          <w:szCs w:val="32"/>
        </w:rPr>
        <w:t xml:space="preserve"> INFANT при различных видах зубочелюстной патологии</w:t>
      </w:r>
    </w:p>
    <w:p w14:paraId="26333C3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6992DC9" w14:textId="4FF95B25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INFANT</w:t>
      </w:r>
      <w:r w:rsidR="00ED3014">
        <w:rPr>
          <w:sz w:val="28"/>
          <w:szCs w:val="28"/>
        </w:rPr>
        <w:t xml:space="preserve"> </w:t>
      </w:r>
      <w:bookmarkStart w:id="0" w:name="_GoBack"/>
      <w:bookmarkEnd w:id="0"/>
      <w:r w:rsidRPr="002456ED">
        <w:rPr>
          <w:sz w:val="28"/>
          <w:szCs w:val="28"/>
        </w:rPr>
        <w:t>Аннотация:</w:t>
      </w:r>
    </w:p>
    <w:p w14:paraId="0D7E2B2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C4A8964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Развитие речи — сложный и многообразный процесс, для правильного осуществления которого необходимы: нормальная функция головного мозга, нервных проводящих путей и правильное развитие зубочелюстной системы.</w:t>
      </w:r>
    </w:p>
    <w:p w14:paraId="12859A1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A74E43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Эффективность </w:t>
      </w:r>
      <w:proofErr w:type="spellStart"/>
      <w:r w:rsidRPr="002456ED">
        <w:rPr>
          <w:sz w:val="28"/>
          <w:szCs w:val="28"/>
        </w:rPr>
        <w:t>ортодонтического</w:t>
      </w:r>
      <w:proofErr w:type="spellEnd"/>
      <w:r w:rsidRPr="002456ED">
        <w:rPr>
          <w:sz w:val="28"/>
          <w:szCs w:val="28"/>
        </w:rPr>
        <w:t xml:space="preserve"> лечения зубочелюстной патологии с помощью </w:t>
      </w:r>
      <w:proofErr w:type="spellStart"/>
      <w:r w:rsidRPr="002456ED">
        <w:rPr>
          <w:sz w:val="28"/>
          <w:szCs w:val="28"/>
        </w:rPr>
        <w:t>миофункционального</w:t>
      </w:r>
      <w:proofErr w:type="spellEnd"/>
      <w:r w:rsidRPr="002456ED">
        <w:rPr>
          <w:sz w:val="28"/>
          <w:szCs w:val="28"/>
        </w:rPr>
        <w:t xml:space="preserve">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 xml:space="preserve"> определяется и профессиональным умением логопеда использовать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в своей коррекционной работе.</w:t>
      </w:r>
    </w:p>
    <w:p w14:paraId="6163912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43C48572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Целью включения </w:t>
      </w:r>
      <w:proofErr w:type="spellStart"/>
      <w:r w:rsidRPr="002456ED">
        <w:rPr>
          <w:sz w:val="28"/>
          <w:szCs w:val="28"/>
        </w:rPr>
        <w:t>миогимнастики</w:t>
      </w:r>
      <w:proofErr w:type="spellEnd"/>
      <w:r w:rsidRPr="002456ED">
        <w:rPr>
          <w:sz w:val="28"/>
          <w:szCs w:val="28"/>
        </w:rPr>
        <w:t xml:space="preserve"> в коррекционно-логопедический процесс заключается в систематических нормированных упражнениях для патологически функционирующих групп мышц челюстно-лицевой области (жевательных, мимических, мышц дна полости рта) с целью нормализации их тонуса и функций. В результате такой специальной тренировки формируется правильный динамический мышечный стереотип, для закрепления которого соответствующие комплексы упражнений необходимо выполнять в течение года. Эффект </w:t>
      </w:r>
      <w:proofErr w:type="spellStart"/>
      <w:r w:rsidRPr="002456ED">
        <w:rPr>
          <w:sz w:val="28"/>
          <w:szCs w:val="28"/>
        </w:rPr>
        <w:t>миогимнастики</w:t>
      </w:r>
      <w:proofErr w:type="spellEnd"/>
      <w:r w:rsidRPr="002456ED">
        <w:rPr>
          <w:sz w:val="28"/>
          <w:szCs w:val="28"/>
        </w:rPr>
        <w:t xml:space="preserve"> зависит, с одной стороны, от степени выраженности морфологических и функциональных нарушений, а с другой стороны — от усердия дошкольника и его семьи в выполнении этих долгосрочных упражнений.</w:t>
      </w:r>
    </w:p>
    <w:p w14:paraId="65403F0D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6CBFD15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Основные правила проведения </w:t>
      </w:r>
      <w:proofErr w:type="spellStart"/>
      <w:r w:rsidRPr="002456ED">
        <w:rPr>
          <w:sz w:val="28"/>
          <w:szCs w:val="28"/>
        </w:rPr>
        <w:t>миогимнастических</w:t>
      </w:r>
      <w:proofErr w:type="spellEnd"/>
      <w:r w:rsidRPr="002456ED">
        <w:rPr>
          <w:sz w:val="28"/>
          <w:szCs w:val="28"/>
        </w:rPr>
        <w:t xml:space="preserve"> упражнений — 3-4 раза в день по 5-10 минут.</w:t>
      </w:r>
    </w:p>
    <w:p w14:paraId="15CF5EA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4F6F41B3" w14:textId="77777777"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2456ED">
        <w:rPr>
          <w:sz w:val="28"/>
          <w:szCs w:val="28"/>
        </w:rPr>
        <w:t xml:space="preserve">I. </w:t>
      </w:r>
      <w:r w:rsidRPr="00F31D4D">
        <w:rPr>
          <w:b/>
          <w:sz w:val="28"/>
          <w:szCs w:val="28"/>
        </w:rPr>
        <w:t>Нормализация моторики артикуляционного аппарата.</w:t>
      </w:r>
    </w:p>
    <w:p w14:paraId="7A3854BA" w14:textId="77777777"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мимических мышц лица:</w:t>
      </w:r>
    </w:p>
    <w:p w14:paraId="5E17689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43136C6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активизировать мимические мышцы.</w:t>
      </w:r>
    </w:p>
    <w:p w14:paraId="5B326A3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821555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«Сердитый человек» — нахмуриться, сделать недовольное лицо, наморщить нос и лоб.</w:t>
      </w:r>
    </w:p>
    <w:p w14:paraId="71D3952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5D0E4CB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«Удивленный человек» — поднять брови вверх, изобразить на лице удивление.</w:t>
      </w:r>
    </w:p>
    <w:p w14:paraId="08A0F374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1A851C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«Сердитый человек» — «Удивленный человек» — чередование выражение недовольного лица с удивленным лицом.</w:t>
      </w:r>
    </w:p>
    <w:p w14:paraId="51551DD2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4965F0C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lastRenderedPageBreak/>
        <w:t>Упражнение 4. «Шалун» — подмигивать глазами – попеременно открывать-закрывать правый-левый глаз, затем оба глаза.</w:t>
      </w:r>
    </w:p>
    <w:p w14:paraId="66D30D4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   </w:t>
      </w:r>
    </w:p>
    <w:p w14:paraId="49B1812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«Чем пахнет?» — короткими неглубокими вдохами добиваться расширения крыльев носа.</w:t>
      </w:r>
    </w:p>
    <w:p w14:paraId="39B5D5D8" w14:textId="77777777"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14:paraId="0FD99D4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круговой мышцы рта.</w:t>
      </w:r>
    </w:p>
    <w:p w14:paraId="2A73968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F622B1C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активизировать круговую мышцу рта и нормализовать её тонус.</w:t>
      </w:r>
    </w:p>
    <w:p w14:paraId="641C8CE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655D7C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1. «Улыбка» — максимально растянуть губы, но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не виден.</w:t>
      </w:r>
    </w:p>
    <w:p w14:paraId="1642C13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9F9F92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«Трубочка» — из положения «Улыбка» плотно сомкнуть, и вытянуть губы вперед.</w:t>
      </w:r>
    </w:p>
    <w:p w14:paraId="25D7EED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67F16A64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«Забор» — «Трубочка» — чередование движений.</w:t>
      </w:r>
    </w:p>
    <w:p w14:paraId="338B6D7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6F2969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4. «Чистим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» — сомкнутыми губами делаем разнообразные движения по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>: вверх-вниз, вправо-влево.</w:t>
      </w:r>
    </w:p>
    <w:p w14:paraId="2386FE9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CE18607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«Утка» — из положения «Трубочка» смыкать-размыкать губы.</w:t>
      </w:r>
    </w:p>
    <w:p w14:paraId="42DF839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3C8623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«Заяц» — поднять вверх только верхнюю губу.</w:t>
      </w:r>
    </w:p>
    <w:p w14:paraId="096DC05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5277841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7. «Рыба» — нижней губой дотянуться до верхней губы.</w:t>
      </w:r>
    </w:p>
    <w:p w14:paraId="4E136E0D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5A71C0B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8. «Силач» — сильно прижать губы к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>, подбородок напряжен.</w:t>
      </w:r>
    </w:p>
    <w:p w14:paraId="58FA0337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A5A48AC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9. «Звездочет» — сильно прижать губы к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 xml:space="preserve"> и откинуть голову назад (напряжен подбородок и мышцы шеи).</w:t>
      </w:r>
    </w:p>
    <w:p w14:paraId="44A2B35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0C70E0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10. «Напряжение — расслабление» — поочередно сильно сжимать и разжимать губы.</w:t>
      </w:r>
    </w:p>
    <w:p w14:paraId="5F724BA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ECD4472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11. «Фокусник» — в течение 1 мин в горизонтальном положении удерживать губами тонкий плоский предмет.</w:t>
      </w:r>
    </w:p>
    <w:p w14:paraId="63C7B024" w14:textId="77777777"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14:paraId="7EBD300A" w14:textId="77777777"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мышц головы, шеи и окружности рта.</w:t>
      </w:r>
    </w:p>
    <w:p w14:paraId="3AE8DD1B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27716D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моторики мышц шеи, окружности рта, щек.</w:t>
      </w:r>
    </w:p>
    <w:p w14:paraId="7DB3511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633B31F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«Качели» — тянуть угол рта вправо-исходное положение-влево.</w:t>
      </w:r>
    </w:p>
    <w:p w14:paraId="70F9346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35D86C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«Шарик» — вдохнув через нос, надуть щеки. Удерживать позицию от 5 до 10 с.</w:t>
      </w:r>
    </w:p>
    <w:p w14:paraId="56075A7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7326D54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«Шарик с дыркой» — надуть одну или обе щеки (губы плотно прижаты), кулаками, приложенными к щекам, медленно выдавливать воздух через губы.</w:t>
      </w:r>
    </w:p>
    <w:p w14:paraId="33D118A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77AA9A7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«Футбол» — перегонять «шарик» воздуха из правой щеки в левую.</w:t>
      </w:r>
    </w:p>
    <w:p w14:paraId="66F5FB5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5B70B9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«Грустный клоун» — тянуть уголки рта вниз, подбородком касаться груди.</w:t>
      </w:r>
    </w:p>
    <w:p w14:paraId="5A44B6C2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92429F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«Спортсмен» — сильно сжать челюсти, удерживать положение 5-7 с, расслабиться (пальцы приложить к щекам на область жевательных мышц). Повторить от 6 до 10 раз.</w:t>
      </w:r>
    </w:p>
    <w:p w14:paraId="1B69A08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E40015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«Показать подбородок» — движение нижней челюсти вперед (необходимо преодолеть сопротивление верхней части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).</w:t>
      </w:r>
    </w:p>
    <w:p w14:paraId="387FECC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EAA578C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«Чистим зубы» — движение челюстями вправо-влево по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 xml:space="preserve"> (зубы находятся на </w:t>
      </w:r>
      <w:proofErr w:type="spellStart"/>
      <w:r w:rsidRPr="002456ED">
        <w:rPr>
          <w:sz w:val="28"/>
          <w:szCs w:val="28"/>
        </w:rPr>
        <w:t>трейнере</w:t>
      </w:r>
      <w:proofErr w:type="spellEnd"/>
      <w:r w:rsidRPr="002456ED">
        <w:rPr>
          <w:sz w:val="28"/>
          <w:szCs w:val="28"/>
        </w:rPr>
        <w:t>).</w:t>
      </w:r>
    </w:p>
    <w:p w14:paraId="07ED4884" w14:textId="77777777"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14:paraId="35039B56" w14:textId="77777777"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мышц языка.</w:t>
      </w:r>
    </w:p>
    <w:p w14:paraId="666B129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4B5680D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дифференцированных движений языка.</w:t>
      </w:r>
    </w:p>
    <w:p w14:paraId="2E6586D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7F321A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«Маляр» — погладить языком небо: влево-вправо, назад-вперед.</w:t>
      </w:r>
    </w:p>
    <w:p w14:paraId="155ECFF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715C4D4E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2. «Язычки здороваются» — кончиком языка надавить на маркерный язычок в верхней внутренней части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.</w:t>
      </w:r>
    </w:p>
    <w:p w14:paraId="7D0E93BB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3466A7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3. «Кто сильнее» — язык в нейтральном положении. С силой давить кончиком языка на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>.</w:t>
      </w:r>
    </w:p>
    <w:p w14:paraId="2F6E2E1E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30EC102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«Лошадка» — щелкать языком, широко улыбаясь (губы разомкнуты).</w:t>
      </w:r>
    </w:p>
    <w:p w14:paraId="6B34D7D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654A843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lastRenderedPageBreak/>
        <w:t xml:space="preserve">Упражнение 5. «Парус» — язык поднять кверху. Кончик языка лежит на маркерном язычке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.</w:t>
      </w:r>
    </w:p>
    <w:p w14:paraId="76BE2124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770A5E02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II. </w:t>
      </w:r>
      <w:proofErr w:type="spellStart"/>
      <w:r w:rsidRPr="00F31D4D">
        <w:rPr>
          <w:b/>
          <w:sz w:val="28"/>
          <w:szCs w:val="28"/>
        </w:rPr>
        <w:t>Комплекc</w:t>
      </w:r>
      <w:proofErr w:type="spellEnd"/>
      <w:r w:rsidRPr="00F31D4D">
        <w:rPr>
          <w:b/>
          <w:sz w:val="28"/>
          <w:szCs w:val="28"/>
        </w:rPr>
        <w:t xml:space="preserve">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на развитие физиологического дыхания.</w:t>
      </w:r>
    </w:p>
    <w:p w14:paraId="63C55D59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59B0B7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физиологического дыхания через нос.</w:t>
      </w:r>
    </w:p>
    <w:p w14:paraId="48133F1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56899B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«Вверх-вниз» — исходное положение – лежа на спине, руки находятся на животе: глубоко вдохнуть – живот поднимается, выдохнуть – живот опускается.</w:t>
      </w:r>
    </w:p>
    <w:p w14:paraId="38DEEAEF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5AE7B5A7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«Солдатик» — в положении стоя глубокий вдох, не поднимая плеч, при выдохе руки на животе.</w:t>
      </w:r>
    </w:p>
    <w:p w14:paraId="0630B7E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60C433C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«Вперед-назад» — исходное положение – стоя (сидя на стуле), руки располагаются на животе. Глубоко вдохнуть – живот поднимается, выдохнуть – живот опускается под контролем руки.</w:t>
      </w:r>
    </w:p>
    <w:p w14:paraId="6F7C034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3959FC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«Бабочка» — исходное положение – стоя, ноги вместе. Поднять руки через стороны вверх — вдох, опустить руки – выдох.</w:t>
      </w:r>
    </w:p>
    <w:p w14:paraId="1E1F033D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26CBF741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«Уши слона» — исходное положение – стоя, ноги вместе. Поднять руки на затылок – вдох, опустить – выдох.</w:t>
      </w:r>
    </w:p>
    <w:p w14:paraId="79D94603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1F5FD348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«Вправо-влево» — исходное положение – стоя, ноги вместе. Поворот туловища и головы вправо с отведением головы в сторону – вдох, исходное положение – выдох.</w:t>
      </w:r>
    </w:p>
    <w:p w14:paraId="3A39441A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41F67635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7. «Снежинка» — исходное положение – стоя, ноги вместе. Подняться на носках, руки вверх – вдох, опуститься – выдох.</w:t>
      </w:r>
    </w:p>
    <w:p w14:paraId="2721A426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50A317ED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8. «Ракета» — исходное положение – стоя, ноги вместе. Поднять руки над головой, ладонями навстречу – руки касаются друг друга – вдох, опустить руки – выдох.</w:t>
      </w:r>
    </w:p>
    <w:p w14:paraId="1BD9BBF0" w14:textId="77777777"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14:paraId="0B0B9BB1" w14:textId="77777777" w:rsidR="00C936BF" w:rsidRPr="00C936BF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9. «Дорога» — исходное положение – стоя, ноги вместе. Вытянуть руки вперед перед собой – вдох, опустить по бокам – выдох.</w:t>
      </w:r>
    </w:p>
    <w:sectPr w:rsidR="00C936BF" w:rsidRPr="00C9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D56CD"/>
    <w:multiLevelType w:val="hybridMultilevel"/>
    <w:tmpl w:val="81B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6B"/>
    <w:rsid w:val="001A499A"/>
    <w:rsid w:val="002456ED"/>
    <w:rsid w:val="0030176B"/>
    <w:rsid w:val="003818D0"/>
    <w:rsid w:val="00691A30"/>
    <w:rsid w:val="00C936BF"/>
    <w:rsid w:val="00E40ED3"/>
    <w:rsid w:val="00ED3014"/>
    <w:rsid w:val="00F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E066"/>
  <w15:docId w15:val="{4429E28E-F319-477D-8AE9-9B6ED1E1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D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40ED3"/>
    <w:pPr>
      <w:spacing w:before="100" w:beforeAutospacing="1" w:after="100" w:afterAutospacing="1"/>
      <w:outlineLvl w:val="0"/>
    </w:pPr>
    <w:rPr>
      <w:b/>
      <w:bCs/>
      <w:caps/>
      <w:kern w:val="36"/>
      <w:sz w:val="23"/>
      <w:szCs w:val="23"/>
    </w:rPr>
  </w:style>
  <w:style w:type="paragraph" w:styleId="2">
    <w:name w:val="heading 2"/>
    <w:basedOn w:val="a"/>
    <w:next w:val="a"/>
    <w:link w:val="20"/>
    <w:semiHidden/>
    <w:unhideWhenUsed/>
    <w:qFormat/>
    <w:rsid w:val="00E40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40E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40E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40E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D3"/>
    <w:rPr>
      <w:b/>
      <w:bCs/>
      <w:caps/>
      <w:kern w:val="36"/>
      <w:sz w:val="23"/>
      <w:szCs w:val="23"/>
      <w:lang w:eastAsia="ru-RU"/>
    </w:rPr>
  </w:style>
  <w:style w:type="character" w:customStyle="1" w:styleId="20">
    <w:name w:val="Заголовок 2 Знак"/>
    <w:link w:val="2"/>
    <w:semiHidden/>
    <w:rsid w:val="00E40ED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0ED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E40ED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E40ED3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E40E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E40E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E40ED3"/>
    <w:rPr>
      <w:b/>
      <w:bCs/>
    </w:rPr>
  </w:style>
  <w:style w:type="character" w:styleId="a6">
    <w:name w:val="Emphasis"/>
    <w:uiPriority w:val="20"/>
    <w:qFormat/>
    <w:rsid w:val="00E40E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17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6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0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</dc:creator>
  <cp:lastModifiedBy>Настя</cp:lastModifiedBy>
  <cp:revision>4</cp:revision>
  <cp:lastPrinted>2015-12-03T17:32:00Z</cp:lastPrinted>
  <dcterms:created xsi:type="dcterms:W3CDTF">2015-12-03T17:01:00Z</dcterms:created>
  <dcterms:modified xsi:type="dcterms:W3CDTF">2024-06-17T06:49:00Z</dcterms:modified>
</cp:coreProperties>
</file>