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678" w:rsidRPr="004812D4" w:rsidRDefault="00EE0678" w:rsidP="002401DF">
      <w:pPr>
        <w:pStyle w:val="80"/>
        <w:shd w:val="clear" w:color="auto" w:fill="auto"/>
        <w:spacing w:line="276" w:lineRule="auto"/>
        <w:ind w:right="120" w:firstLine="0"/>
        <w:rPr>
          <w:rFonts w:asciiTheme="minorHAnsi" w:hAnsiTheme="minorHAnsi"/>
          <w:b w:val="0"/>
          <w:sz w:val="24"/>
          <w:szCs w:val="24"/>
        </w:rPr>
      </w:pPr>
      <w:r w:rsidRPr="004812D4">
        <w:rPr>
          <w:rFonts w:asciiTheme="minorHAnsi" w:hAnsiTheme="minorHAnsi"/>
          <w:b w:val="0"/>
          <w:sz w:val="24"/>
          <w:szCs w:val="24"/>
        </w:rPr>
        <w:t>Адаптация к детскому саду — тяжелое время для каждого ребенка. Это не только процесс привыкания к новой обста</w:t>
      </w:r>
      <w:r w:rsidRPr="004812D4">
        <w:rPr>
          <w:rFonts w:asciiTheme="minorHAnsi" w:hAnsiTheme="minorHAnsi"/>
          <w:b w:val="0"/>
          <w:sz w:val="24"/>
          <w:szCs w:val="24"/>
        </w:rPr>
        <w:softHyphen/>
        <w:t>новке, к новому режиму дня, к новым отношениям, но и выра</w:t>
      </w:r>
      <w:r w:rsidRPr="004812D4">
        <w:rPr>
          <w:rFonts w:asciiTheme="minorHAnsi" w:hAnsiTheme="minorHAnsi"/>
          <w:b w:val="0"/>
          <w:sz w:val="24"/>
          <w:szCs w:val="24"/>
        </w:rPr>
        <w:softHyphen/>
        <w:t>ботка новых умений и навыков. Ведут себя дети в этот период по-разному: одни безутешно плачут, другие отказываются общаться с детьми и воспитателем, третьи реагируют доста</w:t>
      </w:r>
      <w:r w:rsidRPr="004812D4">
        <w:rPr>
          <w:rFonts w:asciiTheme="minorHAnsi" w:hAnsiTheme="minorHAnsi"/>
          <w:b w:val="0"/>
          <w:sz w:val="24"/>
          <w:szCs w:val="24"/>
        </w:rPr>
        <w:softHyphen/>
        <w:t>точно спокойно.</w:t>
      </w:r>
    </w:p>
    <w:p w:rsidR="00961E00" w:rsidRPr="00766F46" w:rsidRDefault="00961E00" w:rsidP="002401DF">
      <w:pPr>
        <w:rPr>
          <w:sz w:val="24"/>
          <w:szCs w:val="24"/>
        </w:rPr>
      </w:pPr>
      <w:r w:rsidRPr="00766F46">
        <w:rPr>
          <w:sz w:val="24"/>
          <w:szCs w:val="24"/>
        </w:rPr>
        <w:t xml:space="preserve"> Чтобы облегчить процесс адаптации, важно уделять ребенку в этот период особое внимание и готовить его к посещению детского сада заранее.</w:t>
      </w:r>
    </w:p>
    <w:p w:rsidR="00961E00" w:rsidRPr="00A47192" w:rsidRDefault="00961E00" w:rsidP="002401DF">
      <w:pPr>
        <w:rPr>
          <w:b/>
          <w:sz w:val="24"/>
          <w:szCs w:val="24"/>
        </w:rPr>
      </w:pPr>
      <w:r w:rsidRPr="00A47192">
        <w:rPr>
          <w:b/>
          <w:sz w:val="24"/>
          <w:szCs w:val="24"/>
        </w:rPr>
        <w:t>Рекомендации родителям</w:t>
      </w:r>
      <w:r w:rsidR="00A47192">
        <w:rPr>
          <w:b/>
          <w:sz w:val="24"/>
          <w:szCs w:val="24"/>
        </w:rPr>
        <w:t>.</w:t>
      </w:r>
    </w:p>
    <w:p w:rsidR="00961E00" w:rsidRPr="00931F50" w:rsidRDefault="00961E00" w:rsidP="002401DF">
      <w:pPr>
        <w:pStyle w:val="a5"/>
        <w:numPr>
          <w:ilvl w:val="0"/>
          <w:numId w:val="2"/>
        </w:numPr>
        <w:rPr>
          <w:sz w:val="24"/>
          <w:szCs w:val="24"/>
        </w:rPr>
      </w:pPr>
      <w:r w:rsidRPr="00931F50">
        <w:rPr>
          <w:sz w:val="24"/>
          <w:szCs w:val="24"/>
        </w:rPr>
        <w:t>Готов</w:t>
      </w:r>
      <w:r w:rsidR="00F24768" w:rsidRPr="00931F50">
        <w:rPr>
          <w:sz w:val="24"/>
          <w:szCs w:val="24"/>
        </w:rPr>
        <w:t>ьт</w:t>
      </w:r>
      <w:r w:rsidRPr="00931F50">
        <w:rPr>
          <w:sz w:val="24"/>
          <w:szCs w:val="24"/>
        </w:rPr>
        <w:t>е ребенка к общению с другими детьми и взрослыми. Посещайте с ним детские площадки, праздники, дни рождения, приучайте к играм со сверстниками.</w:t>
      </w:r>
    </w:p>
    <w:p w:rsidR="00961E00" w:rsidRPr="00931F50" w:rsidRDefault="00961E00" w:rsidP="002401DF">
      <w:pPr>
        <w:pStyle w:val="a5"/>
        <w:numPr>
          <w:ilvl w:val="0"/>
          <w:numId w:val="2"/>
        </w:numPr>
        <w:rPr>
          <w:sz w:val="24"/>
          <w:szCs w:val="24"/>
        </w:rPr>
      </w:pPr>
      <w:r w:rsidRPr="00931F50">
        <w:rPr>
          <w:sz w:val="24"/>
          <w:szCs w:val="24"/>
        </w:rPr>
        <w:t>Желательно обучить ребенка до нач</w:t>
      </w:r>
      <w:r w:rsidR="00F24768" w:rsidRPr="00931F50">
        <w:rPr>
          <w:sz w:val="24"/>
          <w:szCs w:val="24"/>
        </w:rPr>
        <w:t>ала посещения детского сада эле</w:t>
      </w:r>
      <w:r w:rsidRPr="00931F50">
        <w:rPr>
          <w:sz w:val="24"/>
          <w:szCs w:val="24"/>
        </w:rPr>
        <w:t>ментарным навыкам самообслужива</w:t>
      </w:r>
      <w:r w:rsidR="00F24768" w:rsidRPr="00931F50">
        <w:rPr>
          <w:sz w:val="24"/>
          <w:szCs w:val="24"/>
        </w:rPr>
        <w:t xml:space="preserve">ния: пользоваться </w:t>
      </w:r>
      <w:r w:rsidR="00F24768" w:rsidRPr="00931F50">
        <w:rPr>
          <w:sz w:val="24"/>
          <w:szCs w:val="24"/>
        </w:rPr>
        <w:lastRenderedPageBreak/>
        <w:t>горшком, само</w:t>
      </w:r>
      <w:r w:rsidRPr="00931F50">
        <w:rPr>
          <w:sz w:val="24"/>
          <w:szCs w:val="24"/>
        </w:rPr>
        <w:t>стоятельно есть и т.п.</w:t>
      </w:r>
    </w:p>
    <w:p w:rsidR="00961E00" w:rsidRPr="00931F50" w:rsidRDefault="00961E00" w:rsidP="002401DF">
      <w:pPr>
        <w:pStyle w:val="a5"/>
        <w:numPr>
          <w:ilvl w:val="0"/>
          <w:numId w:val="2"/>
        </w:numPr>
        <w:rPr>
          <w:sz w:val="24"/>
          <w:szCs w:val="24"/>
        </w:rPr>
      </w:pPr>
      <w:r w:rsidRPr="00931F50">
        <w:rPr>
          <w:sz w:val="24"/>
          <w:szCs w:val="24"/>
        </w:rPr>
        <w:t>Приучайте ребенка к детскому саду по</w:t>
      </w:r>
      <w:r w:rsidR="00604965" w:rsidRPr="00931F50">
        <w:rPr>
          <w:sz w:val="24"/>
          <w:szCs w:val="24"/>
        </w:rPr>
        <w:t xml:space="preserve">степенно. Заранее приведите его </w:t>
      </w:r>
      <w:r w:rsidRPr="00931F50">
        <w:rPr>
          <w:sz w:val="24"/>
          <w:szCs w:val="24"/>
        </w:rPr>
        <w:t xml:space="preserve">в группу, чтобы он познакомился с воспитателями. В первое время оставляйте ребенка </w:t>
      </w:r>
      <w:r w:rsidR="004F3F12">
        <w:rPr>
          <w:sz w:val="24"/>
          <w:szCs w:val="24"/>
        </w:rPr>
        <w:t>в саду лишь на несколько часов</w:t>
      </w:r>
      <w:proofErr w:type="gramStart"/>
      <w:r w:rsidR="004F3F12">
        <w:rPr>
          <w:sz w:val="24"/>
          <w:szCs w:val="24"/>
        </w:rPr>
        <w:t>.</w:t>
      </w:r>
      <w:proofErr w:type="gramEnd"/>
      <w:r w:rsidR="004F3F12">
        <w:rPr>
          <w:sz w:val="24"/>
          <w:szCs w:val="24"/>
        </w:rPr>
        <w:t xml:space="preserve"> </w:t>
      </w:r>
      <w:r w:rsidR="00604965" w:rsidRPr="00931F50">
        <w:rPr>
          <w:sz w:val="24"/>
          <w:szCs w:val="24"/>
        </w:rPr>
        <w:t>Постепенно увеличи</w:t>
      </w:r>
      <w:r w:rsidRPr="00931F50">
        <w:rPr>
          <w:sz w:val="24"/>
          <w:szCs w:val="24"/>
        </w:rPr>
        <w:t>вайте этот интервал, приходя за ним после обеда, тихого часа, полдника. Если не возникает осложнений, через 1</w:t>
      </w:r>
      <w:r w:rsidR="00604965" w:rsidRPr="00931F50">
        <w:rPr>
          <w:sz w:val="24"/>
          <w:szCs w:val="24"/>
        </w:rPr>
        <w:t xml:space="preserve"> неделю</w:t>
      </w:r>
      <w:r w:rsidRPr="00931F50">
        <w:rPr>
          <w:sz w:val="24"/>
          <w:szCs w:val="24"/>
        </w:rPr>
        <w:t xml:space="preserve"> можно перейти на обычный режим. </w:t>
      </w:r>
      <w:r w:rsidR="004F3F12">
        <w:rPr>
          <w:sz w:val="24"/>
          <w:szCs w:val="24"/>
        </w:rPr>
        <w:t>Н</w:t>
      </w:r>
      <w:r w:rsidRPr="00931F50">
        <w:rPr>
          <w:sz w:val="24"/>
          <w:szCs w:val="24"/>
        </w:rPr>
        <w:t>е затягивайте процесс адаптации, иначе ребенок привыкнет к своему особому положению.</w:t>
      </w:r>
    </w:p>
    <w:p w:rsidR="002948CD" w:rsidRDefault="00961E00" w:rsidP="002401DF">
      <w:pPr>
        <w:pStyle w:val="a5"/>
        <w:numPr>
          <w:ilvl w:val="0"/>
          <w:numId w:val="2"/>
        </w:numPr>
        <w:rPr>
          <w:sz w:val="24"/>
          <w:szCs w:val="24"/>
        </w:rPr>
      </w:pPr>
      <w:r w:rsidRPr="002948CD">
        <w:rPr>
          <w:sz w:val="24"/>
          <w:szCs w:val="24"/>
        </w:rPr>
        <w:t xml:space="preserve">Никогда не пугайте ребенка детским садом или воспитательницей. Важно создавать положительный образ детского сада. </w:t>
      </w:r>
      <w:r w:rsidR="002D0648" w:rsidRPr="002948CD">
        <w:rPr>
          <w:sz w:val="24"/>
          <w:szCs w:val="24"/>
        </w:rPr>
        <w:t xml:space="preserve"> </w:t>
      </w:r>
    </w:p>
    <w:p w:rsidR="00216F0F" w:rsidRPr="002948CD" w:rsidRDefault="00961E00" w:rsidP="002401DF">
      <w:pPr>
        <w:pStyle w:val="a5"/>
        <w:numPr>
          <w:ilvl w:val="0"/>
          <w:numId w:val="2"/>
        </w:numPr>
        <w:rPr>
          <w:sz w:val="24"/>
          <w:szCs w:val="24"/>
        </w:rPr>
      </w:pPr>
      <w:r w:rsidRPr="002948CD">
        <w:rPr>
          <w:sz w:val="24"/>
          <w:szCs w:val="24"/>
        </w:rPr>
        <w:t>Позаботьтесь о том, чтобы собрать ре</w:t>
      </w:r>
      <w:r w:rsidR="00FB65E5" w:rsidRPr="002948CD">
        <w:rPr>
          <w:sz w:val="24"/>
          <w:szCs w:val="24"/>
        </w:rPr>
        <w:t>бенку все, что ему может понадо</w:t>
      </w:r>
      <w:r w:rsidRPr="002948CD">
        <w:rPr>
          <w:sz w:val="24"/>
          <w:szCs w:val="24"/>
        </w:rPr>
        <w:t>биться в группе (запасную одежду, сменную обувь, спортивную форму и т.п.).</w:t>
      </w:r>
    </w:p>
    <w:p w:rsidR="004A3490" w:rsidRPr="002948CD" w:rsidRDefault="00961E00" w:rsidP="002948CD">
      <w:pPr>
        <w:pStyle w:val="20"/>
        <w:numPr>
          <w:ilvl w:val="0"/>
          <w:numId w:val="2"/>
        </w:numPr>
        <w:shd w:val="clear" w:color="auto" w:fill="auto"/>
        <w:spacing w:line="276" w:lineRule="auto"/>
        <w:ind w:right="20" w:firstLine="0"/>
        <w:jc w:val="left"/>
        <w:rPr>
          <w:rFonts w:asciiTheme="minorHAnsi" w:hAnsiTheme="minorHAnsi"/>
          <w:sz w:val="24"/>
          <w:szCs w:val="24"/>
        </w:rPr>
      </w:pPr>
      <w:r w:rsidRPr="002948CD">
        <w:rPr>
          <w:rFonts w:asciiTheme="minorHAnsi" w:hAnsiTheme="minorHAnsi"/>
          <w:sz w:val="24"/>
          <w:szCs w:val="24"/>
        </w:rPr>
        <w:lastRenderedPageBreak/>
        <w:t xml:space="preserve">Дайте ребенку с собой в садик его любимую игрушку, вызывающую </w:t>
      </w:r>
      <w:r w:rsidR="008575FB" w:rsidRPr="002948CD">
        <w:rPr>
          <w:rFonts w:asciiTheme="minorHAnsi" w:hAnsiTheme="minorHAnsi"/>
          <w:sz w:val="24"/>
          <w:szCs w:val="24"/>
        </w:rPr>
        <w:t>у него теплые чувств</w:t>
      </w:r>
      <w:r w:rsidRPr="002948CD">
        <w:rPr>
          <w:rFonts w:asciiTheme="minorHAnsi" w:hAnsiTheme="minorHAnsi"/>
          <w:sz w:val="24"/>
          <w:szCs w:val="24"/>
        </w:rPr>
        <w:t>а</w:t>
      </w:r>
      <w:r w:rsidR="00ED15BA" w:rsidRPr="002948CD">
        <w:rPr>
          <w:rFonts w:asciiTheme="minorHAnsi" w:hAnsiTheme="minorHAnsi"/>
          <w:sz w:val="24"/>
          <w:szCs w:val="24"/>
        </w:rPr>
        <w:t xml:space="preserve"> и </w:t>
      </w:r>
      <w:r w:rsidR="008575FB" w:rsidRPr="002948CD">
        <w:rPr>
          <w:rFonts w:asciiTheme="minorHAnsi" w:hAnsiTheme="minorHAnsi"/>
          <w:sz w:val="24"/>
          <w:szCs w:val="24"/>
        </w:rPr>
        <w:t>а</w:t>
      </w:r>
      <w:r w:rsidRPr="002948CD">
        <w:rPr>
          <w:rFonts w:asciiTheme="minorHAnsi" w:hAnsiTheme="minorHAnsi"/>
          <w:sz w:val="24"/>
          <w:szCs w:val="24"/>
        </w:rPr>
        <w:t>ссоциирующуюся с домом. Пусть игрушка «ходит в садик» вместе с ним ежедневно и знакомится там с другими. Расспра</w:t>
      </w:r>
      <w:r w:rsidRPr="002948CD">
        <w:rPr>
          <w:rFonts w:asciiTheme="minorHAnsi" w:hAnsiTheme="minorHAnsi"/>
          <w:sz w:val="24"/>
          <w:szCs w:val="24"/>
        </w:rPr>
        <w:softHyphen/>
        <w:t>шивайте, что с игруш</w:t>
      </w:r>
      <w:r w:rsidR="002948CD">
        <w:rPr>
          <w:rFonts w:asciiTheme="minorHAnsi" w:hAnsiTheme="minorHAnsi"/>
          <w:sz w:val="24"/>
          <w:szCs w:val="24"/>
        </w:rPr>
        <w:t>кой происходило в детском саду.</w:t>
      </w:r>
    </w:p>
    <w:p w:rsidR="00961E00" w:rsidRPr="002401DF" w:rsidRDefault="00961E00" w:rsidP="002401DF">
      <w:pPr>
        <w:pStyle w:val="a5"/>
        <w:numPr>
          <w:ilvl w:val="0"/>
          <w:numId w:val="2"/>
        </w:numPr>
        <w:rPr>
          <w:sz w:val="24"/>
          <w:szCs w:val="24"/>
        </w:rPr>
      </w:pPr>
      <w:r w:rsidRPr="002401DF">
        <w:rPr>
          <w:sz w:val="24"/>
          <w:szCs w:val="24"/>
        </w:rPr>
        <w:t xml:space="preserve">Общайтесь с воспитателями, спрашивайте о состоянии и самочувствии своего ребенка, о том, как он ведет себя среди сверстников. Не забудьте предупредить, если у него есть какие-то привычки или непереносимость </w:t>
      </w:r>
      <w:proofErr w:type="gramStart"/>
      <w:r w:rsidRPr="002401DF">
        <w:rPr>
          <w:sz w:val="24"/>
          <w:szCs w:val="24"/>
        </w:rPr>
        <w:t>отдельных</w:t>
      </w:r>
      <w:proofErr w:type="gramEnd"/>
      <w:r w:rsidRPr="002401DF">
        <w:rPr>
          <w:sz w:val="24"/>
          <w:szCs w:val="24"/>
        </w:rPr>
        <w:t xml:space="preserve"> продуктов, аллергия. Проявляйте доброжелательный интерес к его учебным занятиям и успехам.</w:t>
      </w:r>
    </w:p>
    <w:p w:rsidR="00961E00" w:rsidRPr="002401DF" w:rsidRDefault="00961E00" w:rsidP="002401DF">
      <w:pPr>
        <w:pStyle w:val="a5"/>
        <w:numPr>
          <w:ilvl w:val="0"/>
          <w:numId w:val="2"/>
        </w:numPr>
        <w:rPr>
          <w:sz w:val="24"/>
          <w:szCs w:val="24"/>
        </w:rPr>
      </w:pPr>
      <w:r w:rsidRPr="002401DF">
        <w:rPr>
          <w:sz w:val="24"/>
          <w:szCs w:val="24"/>
        </w:rPr>
        <w:t xml:space="preserve">Одна из самых распространенных проблем — утренний плач ребенка при расставании с родителями. Важно не поддаваться на провокации со стороны малыша и дать ему понять, что как бы там ни было, а ходить в садик ему </w:t>
      </w:r>
      <w:r w:rsidRPr="002401DF">
        <w:rPr>
          <w:sz w:val="24"/>
          <w:szCs w:val="24"/>
        </w:rPr>
        <w:lastRenderedPageBreak/>
        <w:t xml:space="preserve">придется. Будьте последовательными и уверенными в том, что делаете. Твердо скажите малышу, что </w:t>
      </w:r>
      <w:r w:rsidR="00FB65E5" w:rsidRPr="002401DF">
        <w:rPr>
          <w:sz w:val="24"/>
          <w:szCs w:val="24"/>
        </w:rPr>
        <w:t>вы его оставляете только на нес</w:t>
      </w:r>
      <w:r w:rsidRPr="002401DF">
        <w:rPr>
          <w:sz w:val="24"/>
          <w:szCs w:val="24"/>
        </w:rPr>
        <w:t>колько часов, что так надо, что вы его любите и обязательно придете за ним в определенный час. Сократите «сцену прощания». Как правило, уже через несколько минут после исчезновения родителя ребенок успокаивается. И конечно, не забудьте хвалить его в те дни, когда ваше расставание будет проходить спокойно.</w:t>
      </w:r>
    </w:p>
    <w:p w:rsidR="00BA7EB1" w:rsidRPr="002401DF" w:rsidRDefault="00961E00" w:rsidP="002401DF">
      <w:pPr>
        <w:pStyle w:val="a5"/>
        <w:numPr>
          <w:ilvl w:val="0"/>
          <w:numId w:val="2"/>
        </w:numPr>
        <w:rPr>
          <w:sz w:val="24"/>
          <w:szCs w:val="24"/>
        </w:rPr>
      </w:pPr>
      <w:r w:rsidRPr="002401DF">
        <w:rPr>
          <w:sz w:val="24"/>
          <w:szCs w:val="24"/>
        </w:rPr>
        <w:t xml:space="preserve">Период адаптации к садику проходят не только дети, но и родители, поэтому членам семьи важно отслеживать свои чувства, осознавать их природу. Необходимое условие успешного протекания этого периода — отказ от чувства вины. Если у вас есть хоть малейшие колебания, ребенок их «уловит», и ему будет еще труднее расставаться с вами. </w:t>
      </w:r>
    </w:p>
    <w:p w:rsidR="002C1099" w:rsidRPr="002C1099" w:rsidRDefault="00961E00" w:rsidP="002401DF">
      <w:pPr>
        <w:pStyle w:val="a5"/>
        <w:numPr>
          <w:ilvl w:val="0"/>
          <w:numId w:val="2"/>
        </w:numPr>
        <w:rPr>
          <w:i/>
          <w:sz w:val="24"/>
          <w:szCs w:val="24"/>
        </w:rPr>
      </w:pPr>
      <w:r w:rsidRPr="002C1099">
        <w:rPr>
          <w:sz w:val="24"/>
          <w:szCs w:val="24"/>
        </w:rPr>
        <w:lastRenderedPageBreak/>
        <w:t xml:space="preserve">По дороге домой старайтесь поговорить с ребенком, узнайте, что было за день хорошего, а что не очень удалось, чем дети занимались, с кем ребенок играл, что узнал нового. </w:t>
      </w:r>
    </w:p>
    <w:p w:rsidR="00961E00" w:rsidRPr="002C1099" w:rsidRDefault="00961E00" w:rsidP="002401DF">
      <w:pPr>
        <w:pStyle w:val="a5"/>
        <w:numPr>
          <w:ilvl w:val="0"/>
          <w:numId w:val="2"/>
        </w:numPr>
        <w:rPr>
          <w:i/>
          <w:sz w:val="24"/>
          <w:szCs w:val="24"/>
        </w:rPr>
      </w:pPr>
      <w:r w:rsidRPr="002C1099">
        <w:rPr>
          <w:sz w:val="24"/>
          <w:szCs w:val="24"/>
        </w:rPr>
        <w:t>Имейте в виду, что проблемы адаптации ребенка в садике могут возобновиться после праздников, каникул, а также при серьезном изменении внешних обстоятельств. В этом случае необходимо проявлять гибкость, в особо сложных ситуациях можно вновь сократить время пребывания ребенка в детском саду либо в течение какого-то времени по договоренности с воспитателем устраивать перерыв в середине недели</w:t>
      </w:r>
      <w:r w:rsidRPr="002C1099">
        <w:rPr>
          <w:i/>
          <w:sz w:val="24"/>
          <w:szCs w:val="24"/>
        </w:rPr>
        <w:t>.</w:t>
      </w:r>
    </w:p>
    <w:p w:rsidR="00F92909" w:rsidRPr="00A15BA3" w:rsidRDefault="00766F46" w:rsidP="002401DF">
      <w:pPr>
        <w:rPr>
          <w:sz w:val="28"/>
          <w:szCs w:val="28"/>
        </w:rPr>
      </w:pPr>
      <w:r w:rsidRPr="00A15BA3">
        <w:rPr>
          <w:sz w:val="28"/>
          <w:szCs w:val="28"/>
        </w:rPr>
        <w:t xml:space="preserve">Помните, </w:t>
      </w:r>
      <w:proofErr w:type="gramStart"/>
      <w:r w:rsidRPr="00A15BA3">
        <w:rPr>
          <w:sz w:val="28"/>
          <w:szCs w:val="28"/>
        </w:rPr>
        <w:t>важны</w:t>
      </w:r>
      <w:proofErr w:type="gramEnd"/>
      <w:r w:rsidR="00A15BA3">
        <w:rPr>
          <w:sz w:val="28"/>
          <w:szCs w:val="28"/>
        </w:rPr>
        <w:t xml:space="preserve"> </w:t>
      </w:r>
      <w:r w:rsidRPr="00A15BA3">
        <w:rPr>
          <w:sz w:val="28"/>
          <w:szCs w:val="28"/>
        </w:rPr>
        <w:t>терпение, последовательность и понимание.</w:t>
      </w:r>
    </w:p>
    <w:p w:rsidR="00A47192" w:rsidRDefault="00A47192" w:rsidP="002401DF">
      <w:pPr>
        <w:rPr>
          <w:sz w:val="24"/>
          <w:szCs w:val="24"/>
        </w:rPr>
      </w:pPr>
    </w:p>
    <w:p w:rsidR="00A47192" w:rsidRDefault="00A47192" w:rsidP="002401DF">
      <w:pPr>
        <w:rPr>
          <w:sz w:val="24"/>
          <w:szCs w:val="24"/>
        </w:rPr>
      </w:pPr>
    </w:p>
    <w:p w:rsidR="00A47192" w:rsidRPr="00931F50" w:rsidRDefault="00A47192" w:rsidP="002401DF">
      <w:pPr>
        <w:rPr>
          <w:sz w:val="24"/>
          <w:szCs w:val="24"/>
        </w:rPr>
      </w:pPr>
    </w:p>
    <w:p w:rsidR="00FE78F6" w:rsidRDefault="00EB6280" w:rsidP="002401DF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p w:rsidR="001B43D3" w:rsidRDefault="001B43D3" w:rsidP="002401DF">
      <w:pPr>
        <w:rPr>
          <w:sz w:val="24"/>
          <w:szCs w:val="24"/>
        </w:rPr>
      </w:pPr>
      <w:bookmarkStart w:id="0" w:name="_GoBack"/>
      <w:bookmarkEnd w:id="0"/>
    </w:p>
    <w:p w:rsidR="00A47192" w:rsidRDefault="001B43D3" w:rsidP="00961E00">
      <w:pPr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87D6C24" wp14:editId="7EAA9BE2">
            <wp:extent cx="2783840" cy="1661795"/>
            <wp:effectExtent l="0" t="0" r="0" b="0"/>
            <wp:docPr id="3" name="Рисунок 3" descr="http://detsadvs.ucoz.ru/kartinri/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etsadvs.ucoz.ru/kartinri/1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66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192" w:rsidRDefault="00A47192" w:rsidP="00961E00">
      <w:pPr>
        <w:rPr>
          <w:sz w:val="24"/>
          <w:szCs w:val="24"/>
        </w:rPr>
      </w:pPr>
    </w:p>
    <w:p w:rsidR="001B43D3" w:rsidRDefault="001B43D3" w:rsidP="00961E00">
      <w:pPr>
        <w:rPr>
          <w:sz w:val="24"/>
          <w:szCs w:val="24"/>
        </w:rPr>
      </w:pPr>
    </w:p>
    <w:p w:rsidR="00A47192" w:rsidRPr="007F7015" w:rsidRDefault="007F7015" w:rsidP="00153717">
      <w:pPr>
        <w:jc w:val="center"/>
        <w:rPr>
          <w:sz w:val="32"/>
          <w:szCs w:val="24"/>
        </w:rPr>
      </w:pPr>
      <w:r>
        <w:rPr>
          <w:sz w:val="32"/>
          <w:szCs w:val="24"/>
        </w:rPr>
        <w:t>АДАПТАЦИЯ РЕБЕНКА В ДЕТСКОМ САДУ</w:t>
      </w:r>
    </w:p>
    <w:p w:rsidR="00A47192" w:rsidRPr="00766F46" w:rsidRDefault="00A47192" w:rsidP="00961E00">
      <w:pPr>
        <w:rPr>
          <w:sz w:val="24"/>
          <w:szCs w:val="24"/>
        </w:rPr>
      </w:pPr>
    </w:p>
    <w:sectPr w:rsidR="00A47192" w:rsidRPr="00766F46" w:rsidSect="00B24095">
      <w:pgSz w:w="16838" w:h="11906" w:orient="landscape"/>
      <w:pgMar w:top="1701" w:right="1134" w:bottom="850" w:left="1134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855C1"/>
    <w:multiLevelType w:val="hybridMultilevel"/>
    <w:tmpl w:val="D2023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A51B1B"/>
    <w:multiLevelType w:val="hybridMultilevel"/>
    <w:tmpl w:val="06089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C0F"/>
    <w:rsid w:val="000A341D"/>
    <w:rsid w:val="00153717"/>
    <w:rsid w:val="001B43D3"/>
    <w:rsid w:val="00216F0F"/>
    <w:rsid w:val="002401DF"/>
    <w:rsid w:val="002948CD"/>
    <w:rsid w:val="002C1099"/>
    <w:rsid w:val="002D0648"/>
    <w:rsid w:val="0038224D"/>
    <w:rsid w:val="004812D4"/>
    <w:rsid w:val="004A3490"/>
    <w:rsid w:val="004F3F12"/>
    <w:rsid w:val="00512B0C"/>
    <w:rsid w:val="00553306"/>
    <w:rsid w:val="00604965"/>
    <w:rsid w:val="00766F46"/>
    <w:rsid w:val="007F7015"/>
    <w:rsid w:val="008575FB"/>
    <w:rsid w:val="00911D19"/>
    <w:rsid w:val="00931F50"/>
    <w:rsid w:val="00961E00"/>
    <w:rsid w:val="00A15BA3"/>
    <w:rsid w:val="00A47192"/>
    <w:rsid w:val="00B24095"/>
    <w:rsid w:val="00BA7EB1"/>
    <w:rsid w:val="00E428DB"/>
    <w:rsid w:val="00EB6280"/>
    <w:rsid w:val="00ED15BA"/>
    <w:rsid w:val="00EE0678"/>
    <w:rsid w:val="00F24768"/>
    <w:rsid w:val="00F92909"/>
    <w:rsid w:val="00FB65E5"/>
    <w:rsid w:val="00FE6C0F"/>
    <w:rsid w:val="00FE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Сноска (2)_"/>
    <w:basedOn w:val="a0"/>
    <w:link w:val="20"/>
    <w:rsid w:val="00961E00"/>
    <w:rPr>
      <w:rFonts w:ascii="Malgun Gothic" w:eastAsia="Malgun Gothic" w:hAnsi="Malgun Gothic" w:cs="Malgun Gothic"/>
      <w:spacing w:val="-10"/>
      <w:shd w:val="clear" w:color="auto" w:fill="FFFFFF"/>
    </w:rPr>
  </w:style>
  <w:style w:type="paragraph" w:customStyle="1" w:styleId="20">
    <w:name w:val="Сноска (2)"/>
    <w:basedOn w:val="a"/>
    <w:link w:val="2"/>
    <w:rsid w:val="00961E00"/>
    <w:pPr>
      <w:widowControl w:val="0"/>
      <w:shd w:val="clear" w:color="auto" w:fill="FFFFFF"/>
      <w:spacing w:after="0" w:line="317" w:lineRule="exact"/>
      <w:ind w:hanging="780"/>
      <w:jc w:val="both"/>
    </w:pPr>
    <w:rPr>
      <w:rFonts w:ascii="Malgun Gothic" w:eastAsia="Malgun Gothic" w:hAnsi="Malgun Gothic" w:cs="Malgun Gothic"/>
      <w:spacing w:val="-10"/>
    </w:rPr>
  </w:style>
  <w:style w:type="character" w:customStyle="1" w:styleId="8">
    <w:name w:val="Основной текст (8)_"/>
    <w:basedOn w:val="a0"/>
    <w:link w:val="80"/>
    <w:rsid w:val="00EE0678"/>
    <w:rPr>
      <w:rFonts w:ascii="Malgun Gothic" w:eastAsia="Malgun Gothic" w:hAnsi="Malgun Gothic" w:cs="Malgun Gothic"/>
      <w:b/>
      <w:bCs/>
      <w:spacing w:val="-8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EE0678"/>
    <w:pPr>
      <w:widowControl w:val="0"/>
      <w:shd w:val="clear" w:color="auto" w:fill="FFFFFF"/>
      <w:spacing w:after="0" w:line="277" w:lineRule="exact"/>
      <w:ind w:hanging="580"/>
      <w:jc w:val="both"/>
    </w:pPr>
    <w:rPr>
      <w:rFonts w:ascii="Malgun Gothic" w:eastAsia="Malgun Gothic" w:hAnsi="Malgun Gothic" w:cs="Malgun Gothic"/>
      <w:b/>
      <w:bCs/>
      <w:spacing w:val="-8"/>
    </w:rPr>
  </w:style>
  <w:style w:type="paragraph" w:styleId="a3">
    <w:name w:val="Balloon Text"/>
    <w:basedOn w:val="a"/>
    <w:link w:val="a4"/>
    <w:uiPriority w:val="99"/>
    <w:semiHidden/>
    <w:unhideWhenUsed/>
    <w:rsid w:val="00FE7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78F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12B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Сноска (2)_"/>
    <w:basedOn w:val="a0"/>
    <w:link w:val="20"/>
    <w:rsid w:val="00961E00"/>
    <w:rPr>
      <w:rFonts w:ascii="Malgun Gothic" w:eastAsia="Malgun Gothic" w:hAnsi="Malgun Gothic" w:cs="Malgun Gothic"/>
      <w:spacing w:val="-10"/>
      <w:shd w:val="clear" w:color="auto" w:fill="FFFFFF"/>
    </w:rPr>
  </w:style>
  <w:style w:type="paragraph" w:customStyle="1" w:styleId="20">
    <w:name w:val="Сноска (2)"/>
    <w:basedOn w:val="a"/>
    <w:link w:val="2"/>
    <w:rsid w:val="00961E00"/>
    <w:pPr>
      <w:widowControl w:val="0"/>
      <w:shd w:val="clear" w:color="auto" w:fill="FFFFFF"/>
      <w:spacing w:after="0" w:line="317" w:lineRule="exact"/>
      <w:ind w:hanging="780"/>
      <w:jc w:val="both"/>
    </w:pPr>
    <w:rPr>
      <w:rFonts w:ascii="Malgun Gothic" w:eastAsia="Malgun Gothic" w:hAnsi="Malgun Gothic" w:cs="Malgun Gothic"/>
      <w:spacing w:val="-10"/>
    </w:rPr>
  </w:style>
  <w:style w:type="character" w:customStyle="1" w:styleId="8">
    <w:name w:val="Основной текст (8)_"/>
    <w:basedOn w:val="a0"/>
    <w:link w:val="80"/>
    <w:rsid w:val="00EE0678"/>
    <w:rPr>
      <w:rFonts w:ascii="Malgun Gothic" w:eastAsia="Malgun Gothic" w:hAnsi="Malgun Gothic" w:cs="Malgun Gothic"/>
      <w:b/>
      <w:bCs/>
      <w:spacing w:val="-8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EE0678"/>
    <w:pPr>
      <w:widowControl w:val="0"/>
      <w:shd w:val="clear" w:color="auto" w:fill="FFFFFF"/>
      <w:spacing w:after="0" w:line="277" w:lineRule="exact"/>
      <w:ind w:hanging="580"/>
      <w:jc w:val="both"/>
    </w:pPr>
    <w:rPr>
      <w:rFonts w:ascii="Malgun Gothic" w:eastAsia="Malgun Gothic" w:hAnsi="Malgun Gothic" w:cs="Malgun Gothic"/>
      <w:b/>
      <w:bCs/>
      <w:spacing w:val="-8"/>
    </w:rPr>
  </w:style>
  <w:style w:type="paragraph" w:styleId="a3">
    <w:name w:val="Balloon Text"/>
    <w:basedOn w:val="a"/>
    <w:link w:val="a4"/>
    <w:uiPriority w:val="99"/>
    <w:semiHidden/>
    <w:unhideWhenUsed/>
    <w:rsid w:val="00FE7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78F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12B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МБДОУ-94</dc:creator>
  <cp:lastModifiedBy>МБДОУ-94</cp:lastModifiedBy>
  <cp:revision>2</cp:revision>
  <dcterms:created xsi:type="dcterms:W3CDTF">2016-04-08T12:39:00Z</dcterms:created>
  <dcterms:modified xsi:type="dcterms:W3CDTF">2016-04-08T12:39:00Z</dcterms:modified>
</cp:coreProperties>
</file>