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11F" w:rsidRPr="0003602D" w:rsidRDefault="0097211F" w:rsidP="00652EFD">
      <w:pPr>
        <w:keepNext/>
        <w:keepLines/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02D">
        <w:rPr>
          <w:rFonts w:ascii="Times New Roman" w:hAnsi="Times New Roman" w:cs="Times New Roman"/>
          <w:b/>
          <w:sz w:val="28"/>
          <w:szCs w:val="28"/>
        </w:rPr>
        <w:t>Социализация детей с ОВЗ посредством дидактических игр.</w:t>
      </w:r>
    </w:p>
    <w:p w:rsidR="0097211F" w:rsidRPr="0003602D" w:rsidRDefault="0097211F" w:rsidP="00652EFD">
      <w:pPr>
        <w:keepNext/>
        <w:keepLines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02D">
        <w:rPr>
          <w:rFonts w:ascii="Times New Roman" w:hAnsi="Times New Roman" w:cs="Times New Roman"/>
          <w:sz w:val="28"/>
          <w:szCs w:val="28"/>
        </w:rPr>
        <w:t>Уже с первых дней жизни ребёнок является существом социальным, так как любая его потребность не может быть удовлетворена без помощи и участия другого человека. Социализация, или усвоение ребёнком общечеловеческого опыта, происходит только в совместной деятельности и общении с другими людьми. Именно так ребёнок овладевает речью, новыми знаниями и умениями, у него формируются собственные убеждения, духовные ценности и потребности, закладывается характер. Особое внимание следует уделять социализации детей с ограниченными возможностями здоровья. Дети с разными возможностями, с нарушениями развития и без них, должны научиться жить и взаимодействовать в едином социуме.</w:t>
      </w:r>
    </w:p>
    <w:p w:rsidR="0097211F" w:rsidRPr="0003602D" w:rsidRDefault="0097211F" w:rsidP="00652EFD">
      <w:pPr>
        <w:keepNext/>
        <w:keepLines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02D">
        <w:rPr>
          <w:rFonts w:ascii="Times New Roman" w:hAnsi="Times New Roman" w:cs="Times New Roman"/>
          <w:sz w:val="28"/>
          <w:szCs w:val="28"/>
        </w:rPr>
        <w:t xml:space="preserve">Задача социализации детей с ограниченными возможностями здоровья является одной из приоритетных в нашей </w:t>
      </w:r>
      <w:proofErr w:type="gramStart"/>
      <w:r w:rsidRPr="0003602D">
        <w:rPr>
          <w:rFonts w:ascii="Times New Roman" w:hAnsi="Times New Roman" w:cs="Times New Roman"/>
          <w:sz w:val="28"/>
          <w:szCs w:val="28"/>
        </w:rPr>
        <w:t>деятельности .</w:t>
      </w:r>
      <w:proofErr w:type="gramEnd"/>
    </w:p>
    <w:p w:rsidR="0097211F" w:rsidRPr="0003602D" w:rsidRDefault="0097211F" w:rsidP="00652EFD">
      <w:pPr>
        <w:keepNext/>
        <w:keepLines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02D">
        <w:rPr>
          <w:rFonts w:ascii="Times New Roman" w:hAnsi="Times New Roman" w:cs="Times New Roman"/>
          <w:sz w:val="28"/>
          <w:szCs w:val="28"/>
        </w:rPr>
        <w:t xml:space="preserve">Одним из важных условий социализации детей с </w:t>
      </w:r>
      <w:proofErr w:type="spellStart"/>
      <w:r w:rsidRPr="0003602D">
        <w:rPr>
          <w:rFonts w:ascii="Times New Roman" w:hAnsi="Times New Roman" w:cs="Times New Roman"/>
          <w:sz w:val="28"/>
          <w:szCs w:val="28"/>
        </w:rPr>
        <w:t>овз</w:t>
      </w:r>
      <w:proofErr w:type="spellEnd"/>
      <w:r w:rsidRPr="0003602D">
        <w:rPr>
          <w:rFonts w:ascii="Times New Roman" w:hAnsi="Times New Roman" w:cs="Times New Roman"/>
          <w:sz w:val="28"/>
          <w:szCs w:val="28"/>
        </w:rPr>
        <w:t xml:space="preserve"> является гибкое сочетание разных форм и методов работы с детьми с учетом их особенностей и возможностей.</w:t>
      </w:r>
    </w:p>
    <w:p w:rsidR="00CB6B76" w:rsidRPr="0003602D" w:rsidRDefault="0097211F" w:rsidP="00652EFD">
      <w:pPr>
        <w:keepNext/>
        <w:keepLines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02D">
        <w:rPr>
          <w:rFonts w:ascii="Times New Roman" w:hAnsi="Times New Roman" w:cs="Times New Roman"/>
          <w:sz w:val="28"/>
          <w:szCs w:val="28"/>
        </w:rPr>
        <w:t>Одна из главных задач, которую мы ставим перед собой это включение детей с ОВЗ в систему социальных отношений по средствам детских видов деятельности (игровой, коммуникативной)</w:t>
      </w:r>
    </w:p>
    <w:p w:rsidR="0097211F" w:rsidRPr="0003602D" w:rsidRDefault="0097211F" w:rsidP="00652EFD">
      <w:pPr>
        <w:keepNext/>
        <w:keepLines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602D">
        <w:rPr>
          <w:rFonts w:ascii="Times New Roman" w:hAnsi="Times New Roman" w:cs="Times New Roman"/>
          <w:sz w:val="28"/>
          <w:szCs w:val="28"/>
        </w:rPr>
        <w:t>Поэтому были разработаны и внедрены некоторые дидактические игры. Хочу представить вам одну из них.</w:t>
      </w:r>
    </w:p>
    <w:p w:rsidR="0097211F" w:rsidRPr="0003602D" w:rsidRDefault="0097211F" w:rsidP="00652EFD">
      <w:pPr>
        <w:keepNext/>
        <w:keepLines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02D">
        <w:rPr>
          <w:rFonts w:ascii="Times New Roman" w:hAnsi="Times New Roman" w:cs="Times New Roman"/>
          <w:b/>
          <w:sz w:val="28"/>
          <w:szCs w:val="28"/>
        </w:rPr>
        <w:t>Дидактическая игра по развитию речи в старшей группе по теме «ДОМ»</w:t>
      </w:r>
    </w:p>
    <w:p w:rsidR="00652EFD" w:rsidRDefault="0097211F" w:rsidP="00652EFD">
      <w:pPr>
        <w:keepNext/>
        <w:keepLines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3602D">
        <w:rPr>
          <w:rFonts w:ascii="Times New Roman" w:hAnsi="Times New Roman" w:cs="Times New Roman"/>
          <w:sz w:val="28"/>
          <w:szCs w:val="28"/>
        </w:rPr>
        <w:t>Цель: Закрепить знания и представления детей о доме и его частях.</w:t>
      </w:r>
    </w:p>
    <w:p w:rsidR="00652EFD" w:rsidRDefault="0097211F" w:rsidP="00652EFD">
      <w:pPr>
        <w:keepNext/>
        <w:keepLines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3602D">
        <w:rPr>
          <w:rFonts w:ascii="Times New Roman" w:hAnsi="Times New Roman" w:cs="Times New Roman"/>
          <w:sz w:val="28"/>
          <w:szCs w:val="28"/>
        </w:rPr>
        <w:t>Задачи: - Повторить и систематизировать знания детей о доме и его частях;</w:t>
      </w:r>
    </w:p>
    <w:p w:rsidR="0097211F" w:rsidRPr="0003602D" w:rsidRDefault="0097211F" w:rsidP="00652EFD">
      <w:pPr>
        <w:keepNext/>
        <w:keepLines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3602D">
        <w:rPr>
          <w:rFonts w:ascii="Times New Roman" w:hAnsi="Times New Roman" w:cs="Times New Roman"/>
          <w:sz w:val="28"/>
          <w:szCs w:val="28"/>
        </w:rPr>
        <w:t>- Закрепить использование в речи детей простого распространенного предложения;</w:t>
      </w:r>
    </w:p>
    <w:p w:rsidR="0097211F" w:rsidRPr="0003602D" w:rsidRDefault="0097211F" w:rsidP="00652EFD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3602D">
        <w:rPr>
          <w:rFonts w:ascii="Times New Roman" w:hAnsi="Times New Roman" w:cs="Times New Roman"/>
          <w:sz w:val="28"/>
          <w:szCs w:val="28"/>
        </w:rPr>
        <w:t>- Закрепить использование предлогов в речи детей;</w:t>
      </w:r>
    </w:p>
    <w:p w:rsidR="0097211F" w:rsidRPr="0003602D" w:rsidRDefault="0097211F" w:rsidP="00652EFD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3602D">
        <w:rPr>
          <w:rFonts w:ascii="Times New Roman" w:hAnsi="Times New Roman" w:cs="Times New Roman"/>
          <w:sz w:val="28"/>
          <w:szCs w:val="28"/>
        </w:rPr>
        <w:t>- Развивать у детей зрительное внимание, наблюдательность;</w:t>
      </w:r>
    </w:p>
    <w:p w:rsidR="0097211F" w:rsidRPr="0003602D" w:rsidRDefault="0097211F" w:rsidP="00652EFD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3602D">
        <w:rPr>
          <w:rFonts w:ascii="Times New Roman" w:hAnsi="Times New Roman" w:cs="Times New Roman"/>
          <w:sz w:val="28"/>
          <w:szCs w:val="28"/>
        </w:rPr>
        <w:t>- Развивать ориентировку в пространстве (на листе бумаге);</w:t>
      </w:r>
    </w:p>
    <w:p w:rsidR="0097211F" w:rsidRPr="0003602D" w:rsidRDefault="0097211F" w:rsidP="00652EFD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3602D">
        <w:rPr>
          <w:rFonts w:ascii="Times New Roman" w:hAnsi="Times New Roman" w:cs="Times New Roman"/>
          <w:sz w:val="28"/>
          <w:szCs w:val="28"/>
        </w:rPr>
        <w:t>- Развивать мелкую моторику;</w:t>
      </w:r>
    </w:p>
    <w:p w:rsidR="0097211F" w:rsidRPr="0003602D" w:rsidRDefault="0097211F" w:rsidP="00652EFD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7211F" w:rsidRPr="0003602D" w:rsidRDefault="0097211F" w:rsidP="00652EFD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3602D">
        <w:rPr>
          <w:rFonts w:ascii="Times New Roman" w:hAnsi="Times New Roman" w:cs="Times New Roman"/>
          <w:sz w:val="28"/>
          <w:szCs w:val="28"/>
        </w:rPr>
        <w:t>Предшествующая работа:</w:t>
      </w:r>
    </w:p>
    <w:p w:rsidR="0097211F" w:rsidRPr="0003602D" w:rsidRDefault="0097211F" w:rsidP="00652EFD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3602D">
        <w:rPr>
          <w:rFonts w:ascii="Times New Roman" w:hAnsi="Times New Roman" w:cs="Times New Roman"/>
          <w:sz w:val="28"/>
          <w:szCs w:val="28"/>
        </w:rPr>
        <w:t>Провести занятие по развитию речи по теме «Дом». Провести экскурсию по ближайшим к детскому саду улицам, обратить внимание детей на различные строения, дома (высотные, одноэтажные, деревянные, каменные и т.п.), для чего строят дома.</w:t>
      </w:r>
    </w:p>
    <w:p w:rsidR="0097211F" w:rsidRPr="0003602D" w:rsidRDefault="0097211F" w:rsidP="00652EFD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7211F" w:rsidRPr="0003602D" w:rsidRDefault="0097211F" w:rsidP="00652EFD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3602D">
        <w:rPr>
          <w:rFonts w:ascii="Times New Roman" w:hAnsi="Times New Roman" w:cs="Times New Roman"/>
          <w:sz w:val="28"/>
          <w:szCs w:val="28"/>
        </w:rPr>
        <w:t>Материал к занятию: лист ватмана, кисть, краски, баночка с водой.</w:t>
      </w:r>
    </w:p>
    <w:p w:rsidR="0097211F" w:rsidRPr="0003602D" w:rsidRDefault="00652EFD" w:rsidP="00652EFD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2EF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93206" cy="3724275"/>
            <wp:effectExtent l="0" t="0" r="0" b="0"/>
            <wp:docPr id="1" name="Рисунок 1" descr="D:\Desktop\логопедия\фото к конкурсу дом\IMG_4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логопедия\фото к конкурсу дом\IMG_41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460" cy="372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11F" w:rsidRPr="0003602D" w:rsidRDefault="0097211F" w:rsidP="00652EFD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3602D">
        <w:rPr>
          <w:rFonts w:ascii="Times New Roman" w:hAnsi="Times New Roman" w:cs="Times New Roman"/>
          <w:sz w:val="28"/>
          <w:szCs w:val="28"/>
        </w:rPr>
        <w:t>Содержание игры:</w:t>
      </w:r>
    </w:p>
    <w:p w:rsidR="00652EFD" w:rsidRDefault="0097211F" w:rsidP="00652EFD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3602D">
        <w:rPr>
          <w:rFonts w:ascii="Times New Roman" w:hAnsi="Times New Roman" w:cs="Times New Roman"/>
          <w:sz w:val="28"/>
          <w:szCs w:val="28"/>
        </w:rPr>
        <w:t>На доску размещается лист ватмана. Рядом располагаются кисть и краски, баночка с водой.</w:t>
      </w:r>
    </w:p>
    <w:p w:rsidR="0097211F" w:rsidRDefault="0097211F" w:rsidP="00652EFD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3602D">
        <w:rPr>
          <w:rFonts w:ascii="Times New Roman" w:hAnsi="Times New Roman" w:cs="Times New Roman"/>
          <w:sz w:val="28"/>
          <w:szCs w:val="28"/>
        </w:rPr>
        <w:t xml:space="preserve"> Детям дается установка: сейчас мы должны нарисовать СВОЙ дом. Нужно выходить к листу бумаги по одному, и каждый из вас может нарисовать только одну часть дома. Когда вы рисуете свою часть дома, то должны проговорить, произнести то, что рисуете: что это, где расположено, для чего </w:t>
      </w:r>
      <w:proofErr w:type="gramStart"/>
      <w:r w:rsidRPr="0003602D">
        <w:rPr>
          <w:rFonts w:ascii="Times New Roman" w:hAnsi="Times New Roman" w:cs="Times New Roman"/>
          <w:sz w:val="28"/>
          <w:szCs w:val="28"/>
        </w:rPr>
        <w:t>нужно,  что</w:t>
      </w:r>
      <w:proofErr w:type="gramEnd"/>
      <w:r w:rsidRPr="0003602D">
        <w:rPr>
          <w:rFonts w:ascii="Times New Roman" w:hAnsi="Times New Roman" w:cs="Times New Roman"/>
          <w:sz w:val="28"/>
          <w:szCs w:val="28"/>
        </w:rPr>
        <w:t xml:space="preserve"> над ней, что под ней, что слева и справа и т.п.</w:t>
      </w:r>
    </w:p>
    <w:p w:rsidR="00652EFD" w:rsidRPr="0003602D" w:rsidRDefault="00652EFD" w:rsidP="00652EFD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52EF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206375</wp:posOffset>
            </wp:positionV>
            <wp:extent cx="1642745" cy="2190750"/>
            <wp:effectExtent l="0" t="0" r="0" b="0"/>
            <wp:wrapSquare wrapText="bothSides"/>
            <wp:docPr id="2" name="Рисунок 2" descr="D:\Desktop\логопедия\фото к конкурсу дом\IMG_4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логопедия\фото к конкурсу дом\IMG_41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7211F" w:rsidRPr="00DE2EC9" w:rsidRDefault="00652EFD" w:rsidP="00652EFD">
      <w:pPr>
        <w:keepNext/>
        <w:keepLines/>
        <w:tabs>
          <w:tab w:val="left" w:pos="2775"/>
        </w:tabs>
        <w:spacing w:after="0" w:line="240" w:lineRule="auto"/>
        <w:contextualSpacing/>
        <w:rPr>
          <w:sz w:val="28"/>
          <w:szCs w:val="28"/>
        </w:rPr>
      </w:pPr>
      <w:r w:rsidRPr="00652EFD">
        <w:rPr>
          <w:noProof/>
          <w:sz w:val="28"/>
          <w:szCs w:val="28"/>
          <w:lang w:eastAsia="ru-RU"/>
        </w:rPr>
        <w:drawing>
          <wp:inline distT="0" distB="0" distL="0" distR="0">
            <wp:extent cx="1657350" cy="2209800"/>
            <wp:effectExtent l="0" t="0" r="0" b="0"/>
            <wp:docPr id="3" name="Рисунок 3" descr="D:\Desktop\логопедия\фото к конкурсу дом\IMG_4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логопедия\фото к конкурсу дом\IMG_41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61" cy="222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 w:rsidRPr="00652EFD">
        <w:rPr>
          <w:noProof/>
          <w:sz w:val="28"/>
          <w:szCs w:val="28"/>
          <w:lang w:eastAsia="ru-RU"/>
        </w:rPr>
        <w:drawing>
          <wp:inline distT="0" distB="0" distL="0" distR="0">
            <wp:extent cx="1609725" cy="2146301"/>
            <wp:effectExtent l="0" t="0" r="0" b="0"/>
            <wp:docPr id="5" name="Рисунок 5" descr="D:\Desktop\логопедия\фото к конкурсу дом\IMG_4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логопедия\фото к конкурсу дом\IMG_41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3" cy="214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97211F" w:rsidRPr="0097211F" w:rsidRDefault="0097211F" w:rsidP="00652EFD">
      <w:pPr>
        <w:keepNext/>
        <w:keepLines/>
        <w:spacing w:line="240" w:lineRule="auto"/>
        <w:ind w:firstLine="708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97211F" w:rsidRPr="0097211F" w:rsidSect="00CB6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11F"/>
    <w:rsid w:val="0003602D"/>
    <w:rsid w:val="00652EFD"/>
    <w:rsid w:val="0097211F"/>
    <w:rsid w:val="00CB6B76"/>
    <w:rsid w:val="00DD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518C"/>
  <w15:docId w15:val="{04B73E32-6E08-4BBC-8960-147CAF2F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2014-11-10T09:55:00Z</dcterms:created>
  <dcterms:modified xsi:type="dcterms:W3CDTF">2019-01-14T12:58:00Z</dcterms:modified>
</cp:coreProperties>
</file>