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A1A" w:rsidRPr="000D7A1A" w:rsidRDefault="000D7A1A" w:rsidP="000D7A1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«</w:t>
      </w:r>
      <w:proofErr w:type="spellStart"/>
      <w:r w:rsidRPr="000D7A1A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Оздоравливающее</w:t>
      </w:r>
      <w:proofErr w:type="spellEnd"/>
      <w:r w:rsidRPr="000D7A1A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воздействие работы с солёным тестом на психологическое здоровье ребёнка».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Целительное влияние пшеничных зёрен, муки, соли, а так же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солёного теста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организм человека было известно на Руси с давних времён. Считалось, что фигурки из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солёного теста приносят в дом здоровье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радость, защищают от негативного влияния. А сам процесс лепки из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солёного теста имеет </w:t>
      </w:r>
      <w:proofErr w:type="spellStart"/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оздоравливающее</w:t>
      </w:r>
      <w:proofErr w:type="spellEnd"/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влияние на нервную систему человека. Из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солёного теста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лепили забавные фигурки, дарили их на новоселье, Новый год, свадьбу. Назывались такие фигурки </w:t>
      </w:r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мукосольки</w:t>
      </w:r>
      <w:proofErr w:type="spellEnd"/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хлебосольки</w:t>
      </w:r>
      <w:proofErr w:type="spellEnd"/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Руси всегда дорогих гостей встречали хлебом и солью. Пшеничное зерно символизирует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здоровье и благополучие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олицетворяет жизнь, долголетие; соль- охраняет и защищает от негатива.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 из самых острых проблем современного общества-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психологическое здоровье детей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наше неспокойное время почти каждому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ребёнку требуется психологическая коррекция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 детей обрушивается огромное количество информации. В связи с этим дети испытывают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психоэмоциональные нагрузки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иногда и стресс.</w:t>
      </w:r>
    </w:p>
    <w:p w:rsidR="000D7A1A" w:rsidRPr="000D7A1A" w:rsidRDefault="000D7A1A" w:rsidP="000D7A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начинают уставать даже от тех видов деятельности, которые раньше их не утомляли. В результате- даже обычно спокойные дети начинают капризничать, плакать, становятся раздражительными, а порой и агрессивными. Из-за постоянных стрессовых ситуаций у детей повышается уровень тревожности, возникает рассеянность, невнимание, упрямство.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обеспечения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психоэмоционального комфорта ребёнка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очень результативно использование арт- терапии </w:t>
      </w:r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(лечение творчеством)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Лепка из такого нетрадиционного и доступного материала как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солёное тесто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очень увлекательный для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 вид деятельности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Солёное тесто очень эластичное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оно легко принимает любую форму, создаёт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психологический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комфорт на тактильном уровне.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детей наблюдается </w:t>
      </w:r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«сенсорный голод»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необходимость к прикосновениям так как именно кинестетический опыт является в дошкольном возрасте ведущим. Прикосновение к эластичному материалу </w:t>
      </w:r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0D7A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солёное </w:t>
      </w:r>
      <w:proofErr w:type="gramStart"/>
      <w:r w:rsidRPr="000D7A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тесто</w:t>
      </w:r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позволяет</w:t>
      </w:r>
      <w:proofErr w:type="gramEnd"/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ребёнку расслабиться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сбросить напряжение, включиться в процесс творчества, подключаются внутренние резервы организма.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Работа с тестом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позволяет снять стресс,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помогает выражению чувств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помогает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приобщить к социальной активности необщительных детей.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Развивается мелкая моторика. Тактильная чувствительность влияет на развитие центра речи головного мозга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формируется память произвольное внимание. Стабилизируется эмоциональное состояние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Такое творчество имеет благоприятное действие на физические и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психологические параметры здоровья ребёнка-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снимается раздражительность, нормализуется пульс и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работа сердечной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кровеносной и нервной систем.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детей развивается эстетический вкус, творческие способности. Во время творчества происходит сотрудничество между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ребёнком и взрослым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объединены общей идеей.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Ребёнок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испытывает удовольствие, уверенность в своих силах и возможностях. Самооценка играет огромную роль в развитии личности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Следует давать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ребёнку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больше самостоятельности, возможности проявлять инициативу, экспериментировать, фантазировать, активизировать свой творческий потенциал. Тонус руки влияет на память, на развитие речевого аппарата. В. </w:t>
      </w:r>
      <w:proofErr w:type="spellStart"/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Сухомлинский</w:t>
      </w:r>
      <w:proofErr w:type="spellEnd"/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отмечал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«Истоки способностей и дарований у детей- на кончиках их пальцев»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Особенно важно привлекать к такому виду творчества детей, у которых нарушено речевое развитие, так как чем активнее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работают пальцы рук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тем лучше дети 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разговаривают. От степени развития речи во многом зависит развитие личности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его социализация в современном обществе.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Важно, что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работа с солёным тестом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содержит в себе определённые трудности.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Ребёнку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необходимо приложить некоторые волевые усилия, благодаря которым достигается желаемый результат. Создавая задуманные образы, дети испытывают положительные эмоции. Очень высоко оценил роль социальных эмоций А. В. Запорожец, он назвал их </w:t>
      </w:r>
      <w:r w:rsidRPr="000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«механизмом эмоциональной коррекции поведения»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Творчество с использованием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солёного теста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даёт хорошие результаты по коррекции агрессивного и демонстративного поведения дошкольников. В процессе творчества происходит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психоэмоциональная регуляция организма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улучшается настроение, снимается нервное напряжение. У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повышается общий тонус организма, стимулируется умственная деятельность, что благополучно сказывается на формирование личности.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демонстративной формой поведения появляется возможность привлечь внимание к себе с хорошей стороны. Важно бережное отношение к результатам творчества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положительная оценка его достижения.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Такая нетрадиционная творческая деятельность позволяет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ребёнку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выразить свои эмоции насытить высокую потребность демонстративного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 во внимании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Демонстративность</w:t>
      </w:r>
      <w:proofErr w:type="spellEnd"/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находит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естественный выход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эта особенность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будет мешать дальнейшему развитию.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Ребёнок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учится через творческие образы выражать свои чувства, своё эмоциональное состояние, радоваться, достигая поставленной цели, он ожидает праздника и получает его! Происходит чудо! И очень важно, что это чудо создаёт он сам! Это значимо для самооценки и личностного роста. При этом необходимо как можно чаще хвалить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 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(совсем независимо от результата, ведь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ребёнок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старался и вкладывал свои чувства и душу)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Работа с солёным тестом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оказывает благоприятное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воздействие на нервную систему ребёнка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даёт опыт самореализации, происходит интенсивное развитие головного мозга. А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психическое здоровье ребёнка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имеет прямую зависимость от состояния головного мозга. Развитие головного мозга характеризуется уровнем развития на данном возрастном этапе, качеством мышления, и самое главное- степенью эмоциональной устойчивости.</w:t>
      </w:r>
    </w:p>
    <w:p w:rsidR="000D7A1A" w:rsidRPr="000D7A1A" w:rsidRDefault="000D7A1A" w:rsidP="000D7A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работе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агрессивными детьми такой вид деятельности способствует преодолению раздражительности, у детей происходит урегулирование </w:t>
      </w:r>
      <w:r w:rsidRPr="000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психоэмоционального состояния</w:t>
      </w:r>
      <w:r w:rsidRPr="000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E4E74" w:rsidRPr="000D7A1A" w:rsidRDefault="00EE4E74">
      <w:pPr>
        <w:rPr>
          <w:rFonts w:ascii="Times New Roman" w:hAnsi="Times New Roman" w:cs="Times New Roman"/>
          <w:sz w:val="24"/>
          <w:szCs w:val="24"/>
        </w:rPr>
      </w:pPr>
    </w:p>
    <w:sectPr w:rsidR="00EE4E74" w:rsidRPr="000D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AE"/>
    <w:rsid w:val="000D7A1A"/>
    <w:rsid w:val="00EE4E74"/>
    <w:rsid w:val="00FA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E026"/>
  <w15:chartTrackingRefBased/>
  <w15:docId w15:val="{A5DB9BAC-91BB-4AAC-98CF-E7BF26C4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859</Words>
  <Characters>4901</Characters>
  <Application>Microsoft Office Word</Application>
  <DocSecurity>0</DocSecurity>
  <Lines>40</Lines>
  <Paragraphs>11</Paragraphs>
  <ScaleCrop>false</ScaleCrop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Iriy</dc:creator>
  <cp:keywords/>
  <dc:description/>
  <cp:lastModifiedBy>Roman Iriy</cp:lastModifiedBy>
  <cp:revision>3</cp:revision>
  <dcterms:created xsi:type="dcterms:W3CDTF">2020-04-20T05:12:00Z</dcterms:created>
  <dcterms:modified xsi:type="dcterms:W3CDTF">2020-04-20T05:15:00Z</dcterms:modified>
</cp:coreProperties>
</file>